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Сводк</w:t>
      </w:r>
      <w:r w:rsidR="00B70027">
        <w:rPr>
          <w:rFonts w:ascii="Times New Roman" w:hAnsi="Times New Roman" w:cs="Times New Roman"/>
          <w:sz w:val="24"/>
          <w:szCs w:val="24"/>
        </w:rPr>
        <w:t>а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замечаний и предложений, поступивших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в ходе публичных консультаций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 xml:space="preserve">Ссылка на страницу Официального портала, на которой размещена информация о проведении публичных консультаций: </w:t>
      </w:r>
      <w:hyperlink r:id="rId4" w:history="1">
        <w:r w:rsidR="00B70027" w:rsidRPr="00B70027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https://orv.r-19.ru/ml/2025-03-14_6076/</w:t>
        </w:r>
      </w:hyperlink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Pr="002B54EC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с </w:t>
      </w:r>
      <w:r w:rsidR="00722906">
        <w:rPr>
          <w:rFonts w:ascii="Times New Roman" w:hAnsi="Times New Roman" w:cs="Times New Roman"/>
          <w:sz w:val="24"/>
          <w:szCs w:val="24"/>
        </w:rPr>
        <w:t>14</w:t>
      </w:r>
      <w:r w:rsidR="003818B8" w:rsidRPr="003818B8">
        <w:rPr>
          <w:rFonts w:ascii="Times New Roman" w:hAnsi="Times New Roman" w:cs="Times New Roman"/>
          <w:sz w:val="24"/>
          <w:szCs w:val="24"/>
        </w:rPr>
        <w:t>.10</w:t>
      </w:r>
      <w:r w:rsidR="00B70027" w:rsidRPr="003818B8">
        <w:rPr>
          <w:rFonts w:ascii="Times New Roman" w:hAnsi="Times New Roman" w:cs="Times New Roman"/>
          <w:sz w:val="24"/>
          <w:szCs w:val="24"/>
        </w:rPr>
        <w:t>.2025</w:t>
      </w:r>
      <w:r w:rsidRPr="003818B8">
        <w:rPr>
          <w:rFonts w:ascii="Times New Roman" w:hAnsi="Times New Roman" w:cs="Times New Roman"/>
          <w:sz w:val="24"/>
          <w:szCs w:val="24"/>
        </w:rPr>
        <w:t xml:space="preserve"> по </w:t>
      </w:r>
      <w:r w:rsidR="00722906">
        <w:rPr>
          <w:rFonts w:ascii="Times New Roman" w:hAnsi="Times New Roman" w:cs="Times New Roman"/>
          <w:sz w:val="24"/>
          <w:szCs w:val="24"/>
        </w:rPr>
        <w:t>23</w:t>
      </w:r>
      <w:r w:rsidR="003818B8" w:rsidRPr="003818B8">
        <w:rPr>
          <w:rFonts w:ascii="Times New Roman" w:hAnsi="Times New Roman" w:cs="Times New Roman"/>
          <w:sz w:val="24"/>
          <w:szCs w:val="24"/>
        </w:rPr>
        <w:t>.10</w:t>
      </w:r>
      <w:r w:rsidR="00B70027" w:rsidRPr="003818B8">
        <w:rPr>
          <w:rFonts w:ascii="Times New Roman" w:hAnsi="Times New Roman" w:cs="Times New Roman"/>
          <w:sz w:val="24"/>
          <w:szCs w:val="24"/>
        </w:rPr>
        <w:t>.2025</w:t>
      </w:r>
      <w:r w:rsidRPr="002B54E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Количество лиц, представивших замечания или предложения:</w:t>
      </w:r>
      <w:r w:rsidR="00B70027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Pr="00B70027" w:rsidRDefault="00085DF2" w:rsidP="00B700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Отчет сгенерирован (ФИО, должность):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2B27">
        <w:rPr>
          <w:rFonts w:ascii="Times New Roman" w:hAnsi="Times New Roman" w:cs="Times New Roman"/>
          <w:sz w:val="24"/>
          <w:szCs w:val="24"/>
        </w:rPr>
        <w:t>Бурлакова Анна Васильевна</w:t>
      </w:r>
      <w:r w:rsidR="00B70027" w:rsidRPr="00B70027">
        <w:rPr>
          <w:rFonts w:ascii="Times New Roman" w:hAnsi="Times New Roman" w:cs="Times New Roman"/>
          <w:sz w:val="24"/>
          <w:szCs w:val="24"/>
        </w:rPr>
        <w:t xml:space="preserve"> – </w:t>
      </w:r>
      <w:r w:rsidR="00FC2B27">
        <w:rPr>
          <w:rFonts w:ascii="Times New Roman" w:hAnsi="Times New Roman" w:cs="Times New Roman"/>
          <w:sz w:val="24"/>
          <w:szCs w:val="24"/>
        </w:rPr>
        <w:t>главный</w:t>
      </w:r>
      <w:r w:rsidR="00B70027" w:rsidRPr="00B70027">
        <w:rPr>
          <w:rFonts w:ascii="Times New Roman" w:hAnsi="Times New Roman" w:cs="Times New Roman"/>
          <w:sz w:val="24"/>
          <w:szCs w:val="24"/>
        </w:rPr>
        <w:t xml:space="preserve"> специалист земельного отдела Департамент</w:t>
      </w:r>
      <w:r w:rsidR="00B70027">
        <w:rPr>
          <w:rFonts w:ascii="Times New Roman" w:hAnsi="Times New Roman" w:cs="Times New Roman"/>
          <w:sz w:val="24"/>
          <w:szCs w:val="24"/>
        </w:rPr>
        <w:t>а</w:t>
      </w:r>
      <w:r w:rsidR="00B70027" w:rsidRPr="00B70027">
        <w:rPr>
          <w:rFonts w:ascii="Times New Roman" w:hAnsi="Times New Roman" w:cs="Times New Roman"/>
          <w:sz w:val="24"/>
          <w:szCs w:val="24"/>
        </w:rPr>
        <w:t xml:space="preserve"> архитектуры, градостроительства и недвижимости города Саяногорска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5000" w:type="pct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2740"/>
        <w:gridCol w:w="3694"/>
        <w:gridCol w:w="3058"/>
      </w:tblGrid>
      <w:tr w:rsidR="00085DF2" w:rsidRPr="00B70027" w:rsidTr="00085DF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85DF2" w:rsidRPr="00B70027" w:rsidTr="00085DF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085DF2" w:rsidRPr="00B70027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36"/>
        <w:gridCol w:w="3058"/>
      </w:tblGrid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70027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09"/>
        <w:gridCol w:w="513"/>
        <w:gridCol w:w="2342"/>
        <w:gridCol w:w="424"/>
        <w:gridCol w:w="3116"/>
      </w:tblGrid>
      <w:tr w:rsidR="00085DF2" w:rsidRPr="00B70027" w:rsidTr="00B70027">
        <w:tc>
          <w:tcPr>
            <w:tcW w:w="1866" w:type="pct"/>
            <w:tcBorders>
              <w:bottom w:val="single" w:sz="2" w:space="0" w:color="auto"/>
            </w:tcBorders>
            <w:vAlign w:val="bottom"/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Руководитель ДАГН г.Саяногорска</w:t>
            </w:r>
          </w:p>
        </w:tc>
        <w:tc>
          <w:tcPr>
            <w:tcW w:w="251" w:type="pct"/>
            <w:vAlign w:val="bottom"/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bottom w:val="single" w:sz="2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bottom"/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  <w:tcBorders>
              <w:bottom w:val="single" w:sz="2" w:space="0" w:color="auto"/>
            </w:tcBorders>
            <w:vAlign w:val="bottom"/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Е.Н. Гуркова</w:t>
            </w:r>
          </w:p>
        </w:tc>
      </w:tr>
      <w:tr w:rsidR="00085DF2" w:rsidRPr="00085DF2" w:rsidTr="00B70027">
        <w:tc>
          <w:tcPr>
            <w:tcW w:w="1866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(наименование должности)</w:t>
            </w:r>
          </w:p>
        </w:tc>
        <w:tc>
          <w:tcPr>
            <w:tcW w:w="251" w:type="pct"/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</w:p>
        </w:tc>
        <w:tc>
          <w:tcPr>
            <w:tcW w:w="1147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(подпись)</w:t>
            </w:r>
          </w:p>
        </w:tc>
        <w:tc>
          <w:tcPr>
            <w:tcW w:w="208" w:type="pct"/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</w:p>
        </w:tc>
        <w:tc>
          <w:tcPr>
            <w:tcW w:w="1527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(фамилия, инициалы)</w:t>
            </w:r>
          </w:p>
        </w:tc>
      </w:tr>
    </w:tbl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B27" w:rsidRP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2B27">
        <w:rPr>
          <w:rFonts w:ascii="Times New Roman" w:hAnsi="Times New Roman" w:cs="Times New Roman"/>
          <w:sz w:val="20"/>
          <w:szCs w:val="20"/>
        </w:rPr>
        <w:t>Исп. Бурлакова А.В.</w:t>
      </w:r>
    </w:p>
    <w:p w:rsidR="00FC2B27" w:rsidRPr="00FC2B27" w:rsidRDefault="00FC2B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2B27">
        <w:rPr>
          <w:rFonts w:ascii="Times New Roman" w:hAnsi="Times New Roman" w:cs="Times New Roman"/>
          <w:sz w:val="20"/>
          <w:szCs w:val="20"/>
        </w:rPr>
        <w:t>Тел. 8(39042) 6-70-06</w:t>
      </w:r>
    </w:p>
    <w:sectPr w:rsidR="00FC2B27" w:rsidRPr="00FC2B27" w:rsidSect="00B150DF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F2"/>
    <w:rsid w:val="00085DF2"/>
    <w:rsid w:val="002B54EC"/>
    <w:rsid w:val="003704FF"/>
    <w:rsid w:val="003818B8"/>
    <w:rsid w:val="00722906"/>
    <w:rsid w:val="00B70027"/>
    <w:rsid w:val="00BE31CE"/>
    <w:rsid w:val="00FC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2FDC"/>
  <w15:chartTrackingRefBased/>
  <w15:docId w15:val="{DC0F687A-C94C-465A-B6D6-958C80C4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D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002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0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0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v.r-19.ru/ml/2025-03-14_60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Бурлакова Анна Васильевна</cp:lastModifiedBy>
  <cp:revision>7</cp:revision>
  <cp:lastPrinted>2025-03-31T07:04:00Z</cp:lastPrinted>
  <dcterms:created xsi:type="dcterms:W3CDTF">2025-02-11T04:29:00Z</dcterms:created>
  <dcterms:modified xsi:type="dcterms:W3CDTF">2025-10-24T02:00:00Z</dcterms:modified>
</cp:coreProperties>
</file>